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2D" w:rsidRDefault="00A1352D" w:rsidP="007462DA">
      <w:pPr>
        <w:jc w:val="center"/>
        <w:rPr>
          <w:sz w:val="28"/>
          <w:szCs w:val="28"/>
        </w:rPr>
      </w:pPr>
    </w:p>
    <w:p w:rsidR="00A1352D" w:rsidRPr="00A1352D" w:rsidRDefault="00A1352D" w:rsidP="007462DA">
      <w:pPr>
        <w:jc w:val="center"/>
        <w:rPr>
          <w:sz w:val="8"/>
          <w:szCs w:val="28"/>
        </w:rPr>
      </w:pPr>
    </w:p>
    <w:p w:rsidR="007462DA" w:rsidRDefault="007462DA" w:rsidP="007462DA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  <w:r>
        <w:rPr>
          <w:sz w:val="28"/>
          <w:szCs w:val="28"/>
        </w:rPr>
        <w:t xml:space="preserve">                             </w:t>
      </w:r>
    </w:p>
    <w:p w:rsidR="007462DA" w:rsidRPr="00CA40D9" w:rsidRDefault="007462DA" w:rsidP="007462DA">
      <w:pPr>
        <w:jc w:val="center"/>
        <w:rPr>
          <w:b/>
          <w:sz w:val="36"/>
          <w:szCs w:val="28"/>
        </w:rPr>
      </w:pPr>
    </w:p>
    <w:p w:rsidR="007462DA" w:rsidRPr="00CA40D9" w:rsidRDefault="007462DA" w:rsidP="007462DA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7462DA" w:rsidRPr="00CA40D9" w:rsidRDefault="007462DA" w:rsidP="007462DA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7462DA" w:rsidRPr="000C7967" w:rsidRDefault="007462DA" w:rsidP="007462DA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0C7967">
        <w:rPr>
          <w:b/>
          <w:sz w:val="32"/>
          <w:szCs w:val="32"/>
        </w:rPr>
        <w:t>ПОСТАНОВЛЕНИЕ</w:t>
      </w:r>
    </w:p>
    <w:p w:rsidR="007462DA" w:rsidRPr="00D17F25" w:rsidRDefault="007462DA" w:rsidP="007462DA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7462DA" w:rsidRPr="00D17F25" w:rsidRDefault="007462DA" w:rsidP="007462DA">
      <w:pPr>
        <w:rPr>
          <w:sz w:val="12"/>
        </w:rPr>
      </w:pPr>
    </w:p>
    <w:p w:rsidR="007462DA" w:rsidRDefault="007462DA" w:rsidP="007462DA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1352D">
        <w:rPr>
          <w:sz w:val="28"/>
          <w:szCs w:val="28"/>
        </w:rPr>
        <w:t>12</w:t>
      </w:r>
      <w:r w:rsidR="00961AB0">
        <w:rPr>
          <w:sz w:val="28"/>
          <w:szCs w:val="28"/>
        </w:rPr>
        <w:t>.02.2024 г.</w:t>
      </w:r>
      <w:r>
        <w:rPr>
          <w:sz w:val="28"/>
          <w:szCs w:val="28"/>
        </w:rPr>
        <w:t xml:space="preserve"> №</w:t>
      </w:r>
      <w:r w:rsidR="00961AB0">
        <w:rPr>
          <w:sz w:val="28"/>
          <w:szCs w:val="28"/>
        </w:rPr>
        <w:t xml:space="preserve"> </w:t>
      </w:r>
      <w:r w:rsidR="00A1352D">
        <w:rPr>
          <w:sz w:val="28"/>
          <w:szCs w:val="28"/>
        </w:rPr>
        <w:t>110</w:t>
      </w:r>
      <w:r>
        <w:rPr>
          <w:sz w:val="28"/>
          <w:szCs w:val="28"/>
        </w:rPr>
        <w:t xml:space="preserve"> </w:t>
      </w:r>
    </w:p>
    <w:p w:rsidR="007462DA" w:rsidRPr="00A1352D" w:rsidRDefault="007462DA" w:rsidP="007462DA">
      <w:r w:rsidRPr="00A1352D">
        <w:t xml:space="preserve">         г. ОПОЧКА</w:t>
      </w:r>
    </w:p>
    <w:p w:rsidR="007462DA" w:rsidRDefault="007462DA" w:rsidP="007462DA">
      <w:pPr>
        <w:rPr>
          <w:sz w:val="28"/>
          <w:szCs w:val="28"/>
        </w:rPr>
      </w:pPr>
    </w:p>
    <w:p w:rsidR="007462DA" w:rsidRPr="00A1352D" w:rsidRDefault="007462DA" w:rsidP="007462DA">
      <w:pPr>
        <w:rPr>
          <w:sz w:val="28"/>
          <w:szCs w:val="28"/>
        </w:rPr>
      </w:pPr>
      <w:r w:rsidRPr="00A1352D">
        <w:rPr>
          <w:sz w:val="28"/>
          <w:szCs w:val="28"/>
        </w:rPr>
        <w:t>О присвоении (аннулировании) адресов объектам</w:t>
      </w:r>
    </w:p>
    <w:p w:rsidR="007462DA" w:rsidRPr="00A1352D" w:rsidRDefault="007462DA" w:rsidP="007462DA">
      <w:pPr>
        <w:rPr>
          <w:sz w:val="28"/>
          <w:szCs w:val="28"/>
        </w:rPr>
      </w:pPr>
      <w:r w:rsidRPr="00A1352D">
        <w:rPr>
          <w:sz w:val="28"/>
          <w:szCs w:val="28"/>
        </w:rPr>
        <w:t>адресации на территории города Опочки</w:t>
      </w:r>
    </w:p>
    <w:p w:rsidR="007462DA" w:rsidRPr="00A1352D" w:rsidRDefault="007462DA" w:rsidP="007462DA">
      <w:pPr>
        <w:pStyle w:val="ConsPlusTitle"/>
        <w:rPr>
          <w:b w:val="0"/>
          <w:sz w:val="28"/>
          <w:szCs w:val="28"/>
        </w:rPr>
      </w:pPr>
    </w:p>
    <w:p w:rsidR="007462DA" w:rsidRPr="00A1352D" w:rsidRDefault="007462DA" w:rsidP="00961AB0">
      <w:pPr>
        <w:pStyle w:val="ConsPlusTitle"/>
        <w:ind w:firstLine="709"/>
        <w:jc w:val="both"/>
        <w:rPr>
          <w:sz w:val="28"/>
          <w:szCs w:val="28"/>
        </w:rPr>
      </w:pPr>
      <w:proofErr w:type="gramStart"/>
      <w:r w:rsidRPr="00A1352D">
        <w:rPr>
          <w:b w:val="0"/>
          <w:sz w:val="28"/>
          <w:szCs w:val="28"/>
        </w:rPr>
        <w:t xml:space="preserve">На основании результатов инвентаризации адресных объектов </w:t>
      </w:r>
      <w:r w:rsidR="00A1352D">
        <w:rPr>
          <w:b w:val="0"/>
          <w:sz w:val="28"/>
          <w:szCs w:val="28"/>
        </w:rPr>
        <w:t xml:space="preserve">                               и </w:t>
      </w:r>
      <w:r w:rsidRPr="00A1352D">
        <w:rPr>
          <w:b w:val="0"/>
          <w:sz w:val="28"/>
          <w:szCs w:val="28"/>
        </w:rPr>
        <w:t xml:space="preserve">в соответствии с Федеральным законом от 28.12.2013 года № 443-ФЗ </w:t>
      </w:r>
      <w:r w:rsidR="00A1352D">
        <w:rPr>
          <w:b w:val="0"/>
          <w:sz w:val="28"/>
          <w:szCs w:val="28"/>
        </w:rPr>
        <w:t xml:space="preserve">                           </w:t>
      </w:r>
      <w:r w:rsidRPr="00A1352D">
        <w:rPr>
          <w:b w:val="0"/>
          <w:sz w:val="28"/>
          <w:szCs w:val="28"/>
        </w:rPr>
        <w:t xml:space="preserve">«О федеральной информационной системе и о внесении изменений </w:t>
      </w:r>
      <w:r w:rsidR="00A1352D">
        <w:rPr>
          <w:b w:val="0"/>
          <w:sz w:val="28"/>
          <w:szCs w:val="28"/>
        </w:rPr>
        <w:t xml:space="preserve">                               </w:t>
      </w:r>
      <w:r w:rsidRPr="00A1352D">
        <w:rPr>
          <w:b w:val="0"/>
          <w:sz w:val="28"/>
          <w:szCs w:val="28"/>
        </w:rPr>
        <w:t>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изменения, аннулирования адресов», Постановлением Правительства Российской Федерации от 22.05.2015 года</w:t>
      </w:r>
      <w:r w:rsidR="00A1352D">
        <w:rPr>
          <w:b w:val="0"/>
          <w:sz w:val="28"/>
          <w:szCs w:val="28"/>
        </w:rPr>
        <w:t xml:space="preserve"> </w:t>
      </w:r>
      <w:r w:rsidRPr="00A1352D">
        <w:rPr>
          <w:b w:val="0"/>
          <w:sz w:val="28"/>
          <w:szCs w:val="28"/>
        </w:rPr>
        <w:t>№ 492 «О</w:t>
      </w:r>
      <w:proofErr w:type="gramEnd"/>
      <w:r w:rsidRPr="00A1352D">
        <w:rPr>
          <w:b w:val="0"/>
          <w:sz w:val="28"/>
          <w:szCs w:val="28"/>
        </w:rPr>
        <w:t xml:space="preserve"> </w:t>
      </w:r>
      <w:proofErr w:type="gramStart"/>
      <w:r w:rsidRPr="00A1352D">
        <w:rPr>
          <w:b w:val="0"/>
          <w:sz w:val="28"/>
          <w:szCs w:val="28"/>
        </w:rPr>
        <w:t xml:space="preserve">составе сведений </w:t>
      </w:r>
      <w:r w:rsidR="001B020B">
        <w:rPr>
          <w:b w:val="0"/>
          <w:sz w:val="28"/>
          <w:szCs w:val="28"/>
        </w:rPr>
        <w:t xml:space="preserve">                      </w:t>
      </w:r>
      <w:r w:rsidRPr="00A1352D">
        <w:rPr>
          <w:b w:val="0"/>
          <w:sz w:val="28"/>
          <w:szCs w:val="28"/>
        </w:rPr>
        <w:t xml:space="preserve">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="00A1352D">
        <w:rPr>
          <w:b w:val="0"/>
          <w:sz w:val="28"/>
          <w:szCs w:val="28"/>
        </w:rPr>
        <w:t xml:space="preserve">               </w:t>
      </w:r>
      <w:r w:rsidRPr="00A1352D">
        <w:rPr>
          <w:b w:val="0"/>
          <w:sz w:val="28"/>
          <w:szCs w:val="28"/>
        </w:rPr>
        <w:t xml:space="preserve">в целях упорядочения адресного хозяйства (заявление директора ООО «АВЭМ» </w:t>
      </w:r>
      <w:proofErr w:type="spellStart"/>
      <w:r w:rsidRPr="00A1352D">
        <w:rPr>
          <w:b w:val="0"/>
          <w:sz w:val="28"/>
          <w:szCs w:val="28"/>
        </w:rPr>
        <w:t>Вериго</w:t>
      </w:r>
      <w:proofErr w:type="spellEnd"/>
      <w:r w:rsidRPr="00A1352D">
        <w:rPr>
          <w:b w:val="0"/>
          <w:sz w:val="28"/>
          <w:szCs w:val="28"/>
        </w:rPr>
        <w:t xml:space="preserve"> Д.В. от 06.02.2024 г.), Администрация Опочецкого муниципального округа </w:t>
      </w:r>
      <w:r w:rsidRPr="00A1352D">
        <w:rPr>
          <w:sz w:val="28"/>
          <w:szCs w:val="28"/>
        </w:rPr>
        <w:t>ПОСТАНОВЛЯЕТ:</w:t>
      </w:r>
      <w:proofErr w:type="gramEnd"/>
    </w:p>
    <w:p w:rsidR="007462DA" w:rsidRPr="00A1352D" w:rsidRDefault="007462DA" w:rsidP="00961AB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1352D">
        <w:rPr>
          <w:b w:val="0"/>
          <w:sz w:val="28"/>
          <w:szCs w:val="28"/>
        </w:rPr>
        <w:t xml:space="preserve">1. Присвоить помещениям, расположенным в нежилом здании </w:t>
      </w:r>
      <w:r w:rsidR="001B020B">
        <w:rPr>
          <w:b w:val="0"/>
          <w:sz w:val="28"/>
          <w:szCs w:val="28"/>
        </w:rPr>
        <w:t xml:space="preserve">                                 </w:t>
      </w:r>
      <w:r w:rsidRPr="00A1352D">
        <w:rPr>
          <w:b w:val="0"/>
          <w:sz w:val="28"/>
          <w:szCs w:val="28"/>
        </w:rPr>
        <w:t>с кадастровым номером 60:12:010317:02:3232-А следующие адреса:</w:t>
      </w:r>
    </w:p>
    <w:p w:rsidR="007462DA" w:rsidRPr="00A1352D" w:rsidRDefault="007462DA" w:rsidP="00961AB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1352D">
        <w:rPr>
          <w:b w:val="0"/>
          <w:sz w:val="28"/>
          <w:szCs w:val="28"/>
        </w:rPr>
        <w:t>- 182330, Российская Федерация, Псковская область, Опочецкий муниципальный округ, город Опочка, улица Загородная, дом 1Б, помещение 1;</w:t>
      </w:r>
    </w:p>
    <w:p w:rsidR="007462DA" w:rsidRPr="00A1352D" w:rsidRDefault="007462DA" w:rsidP="00961AB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1352D">
        <w:rPr>
          <w:b w:val="0"/>
          <w:sz w:val="28"/>
          <w:szCs w:val="28"/>
        </w:rPr>
        <w:t>- 182330, Российская Федерация, Псковская область, Опочецкий муниципальный округ, город Опочка, улица Загородная, дом 1Б, помещение 2.</w:t>
      </w:r>
    </w:p>
    <w:p w:rsidR="007462DA" w:rsidRPr="00A1352D" w:rsidRDefault="007462DA" w:rsidP="00961AB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1352D">
        <w:rPr>
          <w:b w:val="0"/>
          <w:sz w:val="28"/>
          <w:szCs w:val="28"/>
        </w:rPr>
        <w:t xml:space="preserve">3. Настоящее </w:t>
      </w:r>
      <w:r w:rsidR="00A1352D">
        <w:rPr>
          <w:b w:val="0"/>
          <w:sz w:val="28"/>
          <w:szCs w:val="28"/>
        </w:rPr>
        <w:t>п</w:t>
      </w:r>
      <w:r w:rsidRPr="00A1352D">
        <w:rPr>
          <w:b w:val="0"/>
          <w:sz w:val="28"/>
          <w:szCs w:val="28"/>
        </w:rPr>
        <w:t>остановление подлежит размещению на официальном сайте Опочецкого муниципального округа.</w:t>
      </w:r>
    </w:p>
    <w:p w:rsidR="007462DA" w:rsidRPr="00A1352D" w:rsidRDefault="007462DA" w:rsidP="00961AB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1352D">
        <w:rPr>
          <w:b w:val="0"/>
          <w:sz w:val="28"/>
          <w:szCs w:val="28"/>
        </w:rPr>
        <w:t xml:space="preserve">4. Размещение адреса в Федеральной информационной адресной системе (ФИАС) со дня его присвоения, изменения или аннулирования производится </w:t>
      </w:r>
      <w:r w:rsidR="001B020B">
        <w:rPr>
          <w:b w:val="0"/>
          <w:sz w:val="28"/>
          <w:szCs w:val="28"/>
        </w:rPr>
        <w:t xml:space="preserve">               </w:t>
      </w:r>
      <w:r w:rsidRPr="00A1352D">
        <w:rPr>
          <w:b w:val="0"/>
          <w:sz w:val="28"/>
          <w:szCs w:val="28"/>
        </w:rPr>
        <w:t xml:space="preserve">в десятидневный срок после принятия настоящего </w:t>
      </w:r>
      <w:r w:rsidR="00A1352D">
        <w:rPr>
          <w:b w:val="0"/>
          <w:sz w:val="28"/>
          <w:szCs w:val="28"/>
        </w:rPr>
        <w:t>п</w:t>
      </w:r>
      <w:r w:rsidRPr="00A1352D">
        <w:rPr>
          <w:b w:val="0"/>
          <w:sz w:val="28"/>
          <w:szCs w:val="28"/>
        </w:rPr>
        <w:t>остановления.</w:t>
      </w:r>
    </w:p>
    <w:p w:rsidR="007462DA" w:rsidRPr="006E4F64" w:rsidRDefault="007462DA" w:rsidP="007462DA">
      <w:pPr>
        <w:pStyle w:val="ConsPlusTitle"/>
        <w:spacing w:line="276" w:lineRule="auto"/>
        <w:rPr>
          <w:b w:val="0"/>
          <w:sz w:val="27"/>
          <w:szCs w:val="27"/>
        </w:rPr>
      </w:pPr>
    </w:p>
    <w:p w:rsidR="00A1352D" w:rsidRPr="00A1352D" w:rsidRDefault="00A1352D" w:rsidP="00A1352D">
      <w:pPr>
        <w:rPr>
          <w:sz w:val="18"/>
          <w:szCs w:val="28"/>
        </w:rPr>
      </w:pPr>
      <w:bookmarkStart w:id="0" w:name="_GoBack"/>
      <w:bookmarkEnd w:id="0"/>
    </w:p>
    <w:p w:rsidR="00A1352D" w:rsidRPr="00F64402" w:rsidRDefault="00A1352D" w:rsidP="00A1352D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A1352D" w:rsidRPr="00F64402" w:rsidRDefault="00A1352D" w:rsidP="00A1352D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A1352D" w:rsidRPr="00F64402" w:rsidRDefault="00A1352D" w:rsidP="00A1352D">
      <w:pPr>
        <w:rPr>
          <w:sz w:val="28"/>
          <w:szCs w:val="28"/>
        </w:rPr>
      </w:pPr>
    </w:p>
    <w:p w:rsidR="00A1352D" w:rsidRPr="00F64402" w:rsidRDefault="00A1352D" w:rsidP="00A1352D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A1352D" w:rsidRPr="00F64402" w:rsidRDefault="00A1352D" w:rsidP="00A1352D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A1352D" w:rsidRPr="00F64402" w:rsidRDefault="00A1352D" w:rsidP="00A1352D">
      <w:pPr>
        <w:rPr>
          <w:sz w:val="28"/>
          <w:szCs w:val="28"/>
        </w:rPr>
      </w:pPr>
      <w:r>
        <w:rPr>
          <w:sz w:val="28"/>
          <w:szCs w:val="28"/>
        </w:rPr>
        <w:t>12.02</w:t>
      </w:r>
      <w:r w:rsidRPr="00F64402">
        <w:rPr>
          <w:sz w:val="28"/>
          <w:szCs w:val="28"/>
        </w:rPr>
        <w:t>.2024 г.</w:t>
      </w:r>
    </w:p>
    <w:p w:rsidR="00D7491E" w:rsidRPr="00961AB0" w:rsidRDefault="00D7491E" w:rsidP="00A1352D">
      <w:pPr>
        <w:pStyle w:val="a3"/>
        <w:ind w:left="0"/>
        <w:rPr>
          <w:color w:val="000000"/>
          <w:sz w:val="28"/>
          <w:szCs w:val="28"/>
          <w:shd w:val="clear" w:color="auto" w:fill="FFFFFF"/>
        </w:rPr>
      </w:pPr>
    </w:p>
    <w:sectPr w:rsidR="00D7491E" w:rsidRPr="00961AB0" w:rsidSect="00961AB0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2DA"/>
    <w:rsid w:val="001B020B"/>
    <w:rsid w:val="003B6883"/>
    <w:rsid w:val="006F0360"/>
    <w:rsid w:val="007462DA"/>
    <w:rsid w:val="008E0CF0"/>
    <w:rsid w:val="00961AB0"/>
    <w:rsid w:val="00A1352D"/>
    <w:rsid w:val="00D6480B"/>
    <w:rsid w:val="00D7491E"/>
    <w:rsid w:val="00F1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6</cp:revision>
  <cp:lastPrinted>2024-02-12T07:12:00Z</cp:lastPrinted>
  <dcterms:created xsi:type="dcterms:W3CDTF">2024-02-12T07:08:00Z</dcterms:created>
  <dcterms:modified xsi:type="dcterms:W3CDTF">2024-02-13T11:17:00Z</dcterms:modified>
</cp:coreProperties>
</file>