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8E" w:rsidRDefault="00586A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4030E" w:rsidRDefault="009832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86A8E">
        <w:rPr>
          <w:rFonts w:ascii="Times New Roman" w:hAnsi="Times New Roman" w:cs="Times New Roman"/>
          <w:b/>
          <w:bCs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86A8E">
        <w:rPr>
          <w:rFonts w:ascii="Times New Roman" w:hAnsi="Times New Roman" w:cs="Times New Roman"/>
          <w:b/>
          <w:bCs/>
          <w:sz w:val="28"/>
          <w:szCs w:val="28"/>
        </w:rPr>
        <w:t xml:space="preserve"> о вступлении в силу требований по маркировке средствами идентификации.</w:t>
      </w:r>
    </w:p>
    <w:p w:rsidR="00983231" w:rsidRDefault="00586A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Pr="00586A8E">
        <w:rPr>
          <w:rFonts w:ascii="Times New Roman" w:hAnsi="Times New Roman" w:cs="Times New Roman"/>
          <w:b/>
          <w:bCs/>
          <w:sz w:val="28"/>
          <w:szCs w:val="28"/>
        </w:rPr>
        <w:t>1 марта 2025 г.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</w:t>
      </w:r>
    </w:p>
    <w:p w:rsidR="00983231" w:rsidRDefault="009832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30E" w:rsidRDefault="0064030E">
      <w:pPr>
        <w:rPr>
          <w:b/>
          <w:bCs/>
        </w:rPr>
      </w:pP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ноября 2023 г. № 1944 утверждены:</w:t>
      </w: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</w:t>
      </w:r>
      <w:r>
        <w:rPr>
          <w:rFonts w:ascii="Times New Roman" w:hAnsi="Times New Roman" w:cs="Times New Roman"/>
          <w:sz w:val="28"/>
          <w:szCs w:val="28"/>
        </w:rPr>
        <w:t>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</w:t>
      </w:r>
      <w:r>
        <w:rPr>
          <w:rFonts w:ascii="Times New Roman" w:hAnsi="Times New Roman" w:cs="Times New Roman"/>
          <w:sz w:val="28"/>
          <w:szCs w:val="28"/>
        </w:rPr>
        <w:t>я указанного запрета в отношении отдельных товаров;</w:t>
      </w: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</w:t>
      </w:r>
      <w:r>
        <w:rPr>
          <w:rFonts w:ascii="Times New Roman" w:hAnsi="Times New Roman" w:cs="Times New Roman"/>
          <w:sz w:val="28"/>
          <w:szCs w:val="28"/>
        </w:rPr>
        <w:t>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</w:t>
      </w:r>
      <w:r>
        <w:rPr>
          <w:rFonts w:ascii="Times New Roman" w:hAnsi="Times New Roman" w:cs="Times New Roman"/>
          <w:sz w:val="28"/>
          <w:szCs w:val="28"/>
        </w:rPr>
        <w:t>ы (далее соответственно – Правила запрета, Перечень случаев).</w:t>
      </w:r>
      <w:proofErr w:type="gramEnd"/>
    </w:p>
    <w:p w:rsidR="00586A8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срокам введения запрета розничной продажи товаров на основании информации, полученной из информационной системы мониторинга,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Перечнем случаев:</w:t>
      </w: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вводятся требования для</w:t>
      </w:r>
      <w:r>
        <w:rPr>
          <w:rFonts w:ascii="Times New Roman" w:hAnsi="Times New Roman" w:cs="Times New Roman"/>
          <w:sz w:val="28"/>
          <w:szCs w:val="28"/>
        </w:rPr>
        <w:t xml:space="preserve">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</w:t>
      </w:r>
      <w:r>
        <w:rPr>
          <w:rFonts w:ascii="Times New Roman" w:hAnsi="Times New Roman" w:cs="Times New Roman"/>
          <w:sz w:val="28"/>
          <w:szCs w:val="28"/>
        </w:rPr>
        <w:t xml:space="preserve"> ""а" пункта 3 постановления № 887 - с 5 февраля 2025 г.;</w:t>
      </w: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медицинских изделий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1" w:name="_Hlk188449749"/>
      <w:r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1"/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кресел-колясок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</w:t>
      </w:r>
      <w:r>
        <w:rPr>
          <w:rFonts w:ascii="Times New Roman" w:hAnsi="Times New Roman" w:cs="Times New Roman"/>
          <w:b/>
          <w:bCs/>
          <w:sz w:val="28"/>
          <w:szCs w:val="28"/>
        </w:rPr>
        <w:t>с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марта 2025 г.</w:t>
      </w:r>
      <w:r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табачной продукции,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безникотинов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молочной продукции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упакованной воды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парфюмерно-косметической продукции, предназначенной для гигиены рук, с заявленным в </w:t>
      </w:r>
      <w:r>
        <w:rPr>
          <w:rFonts w:ascii="Times New Roman" w:hAnsi="Times New Roman" w:cs="Times New Roman"/>
          <w:sz w:val="28"/>
          <w:szCs w:val="28"/>
        </w:rPr>
        <w:t>маркировке потребительской упаковки антимикробным действием, а также кожных антисептиков - дезинфицирующих средств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обувных товаров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фототоваров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шин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духов и ту</w:t>
      </w:r>
      <w:r>
        <w:rPr>
          <w:rFonts w:ascii="Times New Roman" w:hAnsi="Times New Roman" w:cs="Times New Roman"/>
          <w:sz w:val="28"/>
          <w:szCs w:val="28"/>
        </w:rPr>
        <w:t>алетной воды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медицинских изделий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кресел-колясок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</w:rPr>
        <w:t>ссылкам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030E" w:rsidRDefault="00586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8">
        <w:r>
          <w:rPr>
            <w:rStyle w:val="a3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>
        <w:r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64030E" w:rsidRDefault="00586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листовки со справочной </w:t>
      </w:r>
      <w:r>
        <w:rPr>
          <w:rFonts w:ascii="Times New Roman" w:hAnsi="Times New Roman" w:cs="Times New Roman"/>
          <w:sz w:val="28"/>
          <w:szCs w:val="28"/>
        </w:rPr>
        <w:t>информацией:</w:t>
      </w:r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tobacco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dairy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2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water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hyperlink r:id="rId13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beer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4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antiseptic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5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dietarysup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6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footwear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7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light_industry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18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photo_cameras_and_flashbulbs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9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tyres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0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perfumes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4030E" w:rsidRDefault="00586A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21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medical_devices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4030E" w:rsidRDefault="006403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30E" w:rsidRDefault="006403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30E" w:rsidRDefault="006403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30E" w:rsidRDefault="006403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30E" w:rsidRDefault="006403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30E" w:rsidRDefault="006403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30E" w:rsidRDefault="006403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30E" w:rsidRDefault="006403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30E" w:rsidRDefault="0064030E">
      <w:pPr>
        <w:rPr>
          <w:b/>
          <w:bCs/>
        </w:rPr>
      </w:pPr>
      <w:bookmarkStart w:id="3" w:name="_Hlk177402612_Копия_1"/>
      <w:bookmarkEnd w:id="3"/>
    </w:p>
    <w:p w:rsidR="0064030E" w:rsidRDefault="0064030E"/>
    <w:sectPr w:rsidR="0064030E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6A8E">
      <w:pPr>
        <w:spacing w:line="240" w:lineRule="auto"/>
      </w:pPr>
      <w:r>
        <w:separator/>
      </w:r>
    </w:p>
  </w:endnote>
  <w:endnote w:type="continuationSeparator" w:id="0">
    <w:p w:rsidR="00000000" w:rsidRDefault="00586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0E" w:rsidRDefault="00586A8E">
      <w:r>
        <w:separator/>
      </w:r>
    </w:p>
  </w:footnote>
  <w:footnote w:type="continuationSeparator" w:id="0">
    <w:p w:rsidR="0064030E" w:rsidRDefault="00586A8E">
      <w:r>
        <w:continuationSeparator/>
      </w:r>
    </w:p>
  </w:footnote>
  <w:footnote w:id="1">
    <w:p w:rsidR="0064030E" w:rsidRDefault="00586A8E">
      <w:pPr>
        <w:pStyle w:val="a6"/>
        <w:rPr>
          <w:sz w:val="13"/>
          <w:szCs w:val="13"/>
        </w:rPr>
      </w:pPr>
      <w:r>
        <w:rPr>
          <w:rStyle w:val="a7"/>
        </w:rPr>
        <w:footnoteRef/>
      </w:r>
      <w:r>
        <w:rPr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>Товары, подлежащие маркировке</w:t>
      </w:r>
      <w:r>
        <w:rPr>
          <w:rFonts w:ascii="Times New Roman" w:hAnsi="Times New Roman" w:cs="Times New Roman"/>
          <w:sz w:val="13"/>
          <w:szCs w:val="13"/>
        </w:rPr>
        <w:t xml:space="preserve">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:rsidR="0064030E" w:rsidRDefault="00586A8E">
      <w:pPr>
        <w:pStyle w:val="a6"/>
        <w:rPr>
          <w:sz w:val="13"/>
          <w:szCs w:val="13"/>
        </w:rPr>
      </w:pPr>
      <w:r>
        <w:rPr>
          <w:rStyle w:val="a7"/>
        </w:rPr>
        <w:footnoteRef/>
      </w:r>
      <w:r>
        <w:rPr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</w:t>
      </w:r>
      <w:r>
        <w:rPr>
          <w:rFonts w:ascii="Times New Roman" w:hAnsi="Times New Roman" w:cs="Times New Roman"/>
          <w:sz w:val="13"/>
          <w:szCs w:val="13"/>
        </w:rPr>
        <w:t>ря 2019 г. № 885</w:t>
      </w:r>
    </w:p>
  </w:footnote>
  <w:footnote w:id="3">
    <w:p w:rsidR="0064030E" w:rsidRDefault="00586A8E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:rsidR="0064030E" w:rsidRDefault="00586A8E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ем Правительства Российской Федерации от 15 декабря 2020 г. № 2099</w:t>
      </w:r>
    </w:p>
  </w:footnote>
  <w:footnote w:id="5">
    <w:p w:rsidR="0064030E" w:rsidRDefault="00586A8E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:rsidR="0064030E" w:rsidRDefault="00586A8E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</w:t>
      </w:r>
      <w:r>
        <w:rPr>
          <w:rFonts w:ascii="Times New Roman" w:hAnsi="Times New Roman" w:cs="Times New Roman"/>
          <w:sz w:val="13"/>
          <w:szCs w:val="13"/>
        </w:rPr>
        <w:t>и идентификации в соответствии с постановлением Правительства Российской Федерации от 30 ноября 2022 г. № 2173.</w:t>
      </w:r>
    </w:p>
  </w:footnote>
  <w:footnote w:id="7">
    <w:p w:rsidR="0064030E" w:rsidRDefault="00586A8E">
      <w:pPr>
        <w:pStyle w:val="a6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 xml:space="preserve">Товары, подлежащие маркировке средствами идентификации в соответствии с постановлением Правительства Российской Федерации от 30 мая 2023 г. №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870</w:t>
      </w:r>
    </w:p>
  </w:footnote>
  <w:footnote w:id="8">
    <w:p w:rsidR="0064030E" w:rsidRDefault="00586A8E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:rsidR="0064030E" w:rsidRDefault="00586A8E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</w:t>
      </w:r>
      <w:r>
        <w:rPr>
          <w:rFonts w:ascii="Times New Roman" w:hAnsi="Times New Roman" w:cs="Times New Roman"/>
          <w:sz w:val="13"/>
          <w:szCs w:val="13"/>
        </w:rPr>
        <w:t>оссийской Федерации от 5 июля 2019 г. № 860</w:t>
      </w:r>
    </w:p>
  </w:footnote>
  <w:footnote w:id="10">
    <w:p w:rsidR="0064030E" w:rsidRDefault="00586A8E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:rsidR="0064030E" w:rsidRDefault="00586A8E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</w:t>
      </w:r>
      <w:r>
        <w:rPr>
          <w:rFonts w:ascii="Times New Roman" w:hAnsi="Times New Roman" w:cs="Times New Roman"/>
          <w:sz w:val="13"/>
          <w:szCs w:val="13"/>
        </w:rPr>
        <w:t>оответствии с постановлением Правительства Российской Федерации от 31 декабря 2019 г. № 1953</w:t>
      </w:r>
    </w:p>
  </w:footnote>
  <w:footnote w:id="12">
    <w:p w:rsidR="0064030E" w:rsidRDefault="00586A8E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:rsidR="0064030E" w:rsidRDefault="00586A8E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bookmarkStart w:id="2" w:name="_Hlk188448348_Копия_1_Копия_1"/>
      <w:r>
        <w:rPr>
          <w:rFonts w:ascii="Times New Roman" w:hAnsi="Times New Roman" w:cs="Times New Roman"/>
          <w:sz w:val="13"/>
          <w:szCs w:val="13"/>
        </w:rPr>
        <w:t xml:space="preserve">Товары, </w:t>
      </w:r>
      <w:r>
        <w:rPr>
          <w:rFonts w:ascii="Times New Roman" w:hAnsi="Times New Roman" w:cs="Times New Roman"/>
          <w:sz w:val="13"/>
          <w:szCs w:val="13"/>
        </w:rPr>
        <w:t>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2"/>
    </w:p>
  </w:footnote>
  <w:footnote w:id="14">
    <w:p w:rsidR="0064030E" w:rsidRDefault="00586A8E">
      <w:pPr>
        <w:pStyle w:val="a6"/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</w:t>
      </w:r>
      <w:r>
        <w:rPr>
          <w:rFonts w:ascii="Times New Roman" w:hAnsi="Times New Roman" w:cs="Times New Roman"/>
          <w:sz w:val="13"/>
          <w:szCs w:val="13"/>
        </w:rPr>
        <w:t xml:space="preserve"> Федерации от 31 мая 2023 г. № 894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0E"/>
    <w:rsid w:val="00586A8E"/>
    <w:rsid w:val="006234F9"/>
    <w:rsid w:val="0064030E"/>
    <w:rsid w:val="0098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20E7E"/>
    <w:rPr>
      <w:color w:val="605E5C"/>
      <w:shd w:val="clear" w:color="auto" w:fill="E1DFDD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6B7557"/>
    <w:rPr>
      <w:sz w:val="20"/>
      <w:szCs w:val="20"/>
    </w:rPr>
  </w:style>
  <w:style w:type="character" w:customStyle="1" w:styleId="a7">
    <w:name w:val="Символ сноски"/>
    <w:uiPriority w:val="99"/>
    <w:semiHidden/>
    <w:unhideWhenUsed/>
    <w:qFormat/>
    <w:rsid w:val="006B7557"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customStyle="1" w:styleId="a9">
    <w:name w:val="Символ концевой сноски"/>
    <w:qFormat/>
  </w:style>
  <w:style w:type="character" w:styleId="aa">
    <w:name w:val="endnote reference"/>
    <w:rPr>
      <w:vertAlign w:val="superscript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user">
    <w:name w:val="Заголовок (user)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Mangal"/>
    </w:rPr>
  </w:style>
  <w:style w:type="paragraph" w:styleId="af0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f1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2">
    <w:name w:val="Normal (Web)"/>
    <w:basedOn w:val="a"/>
    <w:uiPriority w:val="99"/>
    <w:semiHidden/>
    <w:unhideWhenUsed/>
    <w:qFormat/>
    <w:rsid w:val="00B711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120E7E"/>
    <w:pPr>
      <w:ind w:left="720"/>
      <w:contextualSpacing/>
    </w:pPr>
  </w:style>
  <w:style w:type="paragraph" w:styleId="a6">
    <w:name w:val="footnote text"/>
    <w:basedOn w:val="a"/>
    <w:link w:val="a5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numbering" w:customStyle="1" w:styleId="af4">
    <w:name w:val="Без списка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rsid w:val="00A3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20E7E"/>
    <w:rPr>
      <w:color w:val="605E5C"/>
      <w:shd w:val="clear" w:color="auto" w:fill="E1DFDD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6B7557"/>
    <w:rPr>
      <w:sz w:val="20"/>
      <w:szCs w:val="20"/>
    </w:rPr>
  </w:style>
  <w:style w:type="character" w:customStyle="1" w:styleId="a7">
    <w:name w:val="Символ сноски"/>
    <w:uiPriority w:val="99"/>
    <w:semiHidden/>
    <w:unhideWhenUsed/>
    <w:qFormat/>
    <w:rsid w:val="006B7557"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customStyle="1" w:styleId="a9">
    <w:name w:val="Символ концевой сноски"/>
    <w:qFormat/>
  </w:style>
  <w:style w:type="character" w:styleId="aa">
    <w:name w:val="endnote reference"/>
    <w:rPr>
      <w:vertAlign w:val="superscript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user">
    <w:name w:val="Заголовок (user)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Mangal"/>
    </w:rPr>
  </w:style>
  <w:style w:type="paragraph" w:styleId="af0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f1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2">
    <w:name w:val="Normal (Web)"/>
    <w:basedOn w:val="a"/>
    <w:uiPriority w:val="99"/>
    <w:semiHidden/>
    <w:unhideWhenUsed/>
    <w:qFormat/>
    <w:rsid w:val="00B711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120E7E"/>
    <w:pPr>
      <w:ind w:left="720"/>
      <w:contextualSpacing/>
    </w:pPr>
  </w:style>
  <w:style w:type="paragraph" w:styleId="a6">
    <w:name w:val="footnote text"/>
    <w:basedOn w:val="a"/>
    <w:link w:val="a5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numbering" w:customStyle="1" w:styleId="af4">
    <w:name w:val="Без списка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rsid w:val="00A3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xn--80ajghhoc2aj1c8b.xn--p1ai/business/projects/beer/helper/" TargetMode="External"/><Relationship Id="rId18" Type="http://schemas.openxmlformats.org/officeDocument/2006/relationships/hyperlink" Target="https://xn--80ajghhoc2aj1c8b.xn--p1ai/business/projects/photo_cameras_and_flashbulbs/helpe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water/checkout/helper/" TargetMode="External"/><Relationship Id="rId17" Type="http://schemas.openxmlformats.org/officeDocument/2006/relationships/hyperlink" Target="https://xn--80ajghhoc2aj1c8b.xn--p1ai/business/projects/light_industry/help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business/projects/footwear/helper/" TargetMode="External"/><Relationship Id="rId20" Type="http://schemas.openxmlformats.org/officeDocument/2006/relationships/hyperlink" Target="https://xn--80ajghhoc2aj1c8b.xn--p1ai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ai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tobacco/checkout/helper/" TargetMode="External"/><Relationship Id="rId19" Type="http://schemas.openxmlformats.org/officeDocument/2006/relationships/hyperlink" Target="https://xn--80ajghhoc2aj1c8b.xn--p1ai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8E19-4ED0-4AE5-8223-EF1E4479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c400</cp:lastModifiedBy>
  <cp:revision>3</cp:revision>
  <dcterms:created xsi:type="dcterms:W3CDTF">2025-03-10T11:39:00Z</dcterms:created>
  <dcterms:modified xsi:type="dcterms:W3CDTF">2025-03-10T12:19:00Z</dcterms:modified>
  <dc:language>ru-RU</dc:language>
</cp:coreProperties>
</file>